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before="100" w:beforeAutospacing="1" w:after="100" w:afterAutospacing="1" w:line="240" w:lineRule="auto"/>
        <w:rPr>
          <w:rFonts w:ascii="Arial" w:eastAsia="Times New Roman" w:hAnsi="Arial" w:cs="Arial"/>
          <w:color w:val="000000"/>
          <w:sz w:val="24"/>
          <w:szCs w:val="24"/>
          <w:lang w:eastAsia="zh-CN"/>
        </w:rPr>
      </w:pPr>
      <w:r>
        <w:rPr>
          <w:rFonts w:ascii="Tahoma" w:eastAsia="Times New Roman" w:hAnsi="Tahoma" w:cs="Tahoma"/>
          <w:b/>
          <w:bCs/>
          <w:color w:val="1F497D"/>
          <w:sz w:val="24"/>
          <w:szCs w:val="24"/>
          <w:lang w:eastAsia="zh-CN"/>
        </w:rPr>
        <w:t>KERRY EMERGING EXECUTIVE PROGRAM TRAINEE</w:t>
      </w:r>
    </w:p>
    <w:p>
      <w:pPr>
        <w:pStyle w:val="NormalWeb"/>
        <w:rPr>
          <w:rFonts w:ascii="Verdana" w:hAnsi="Verdana"/>
          <w:color w:val="000000"/>
          <w:sz w:val="17"/>
          <w:szCs w:val="17"/>
        </w:rPr>
      </w:pPr>
      <w:r>
        <w:rPr>
          <w:rFonts w:ascii="Tahoma" w:hAnsi="Tahoma" w:cs="Tahoma"/>
          <w:color w:val="000000"/>
          <w:sz w:val="20"/>
          <w:szCs w:val="20"/>
        </w:rPr>
        <w:t>The Kerry Emerging Executive Program is a unique 4-year program aimed at developing Kerry Group future leaders with both breadth and depth of experience to work effectively with people and to deliver real business results.</w:t>
      </w:r>
    </w:p>
    <w:p>
      <w:pPr>
        <w:pStyle w:val="NormalWeb"/>
        <w:rPr>
          <w:rFonts w:ascii="Verdana" w:hAnsi="Verdana"/>
          <w:color w:val="000000"/>
          <w:sz w:val="17"/>
          <w:szCs w:val="17"/>
        </w:rPr>
      </w:pPr>
      <w:r>
        <w:rPr>
          <w:rFonts w:ascii="Verdana" w:hAnsi="Verdana"/>
          <w:color w:val="000000"/>
          <w:sz w:val="17"/>
          <w:szCs w:val="17"/>
        </w:rPr>
        <w:t> </w:t>
      </w:r>
      <w:bookmarkStart w:id="0" w:name="_GoBack"/>
      <w:bookmarkEnd w:id="0"/>
    </w:p>
    <w:p>
      <w:pPr>
        <w:pStyle w:val="NormalWeb"/>
        <w:rPr>
          <w:rFonts w:ascii="Verdana" w:hAnsi="Verdana"/>
          <w:color w:val="000000"/>
          <w:sz w:val="17"/>
          <w:szCs w:val="17"/>
        </w:rPr>
      </w:pPr>
      <w:r>
        <w:rPr>
          <w:rStyle w:val="Strong"/>
          <w:rFonts w:ascii="Tahoma" w:hAnsi="Tahoma" w:cs="Tahoma"/>
          <w:color w:val="1F497D"/>
        </w:rPr>
        <w:t>WHAT IS THE PROGRAM ABOUT?</w:t>
      </w:r>
    </w:p>
    <w:p>
      <w:pPr>
        <w:pStyle w:val="NormalWeb"/>
        <w:rPr>
          <w:rFonts w:ascii="Verdana" w:hAnsi="Verdana"/>
          <w:color w:val="000000"/>
          <w:sz w:val="17"/>
          <w:szCs w:val="17"/>
        </w:rPr>
      </w:pPr>
      <w:r>
        <w:rPr>
          <w:rFonts w:ascii="Tahoma" w:hAnsi="Tahoma" w:cs="Tahoma"/>
          <w:color w:val="000000"/>
          <w:sz w:val="20"/>
          <w:szCs w:val="20"/>
        </w:rPr>
        <w:t xml:space="preserve">The Kerry Emerging Executive Program has three interrelated components designed to develop management skills at an advanced level. </w:t>
      </w:r>
    </w:p>
    <w:p>
      <w:pPr>
        <w:pStyle w:val="NormalWeb"/>
        <w:rPr>
          <w:rFonts w:ascii="Verdana" w:hAnsi="Verdana"/>
          <w:color w:val="000000"/>
          <w:sz w:val="17"/>
          <w:szCs w:val="17"/>
        </w:rPr>
      </w:pPr>
      <w:r>
        <w:rPr>
          <w:rFonts w:ascii="Tahoma" w:hAnsi="Tahoma" w:cs="Tahoma"/>
          <w:color w:val="000000"/>
          <w:sz w:val="20"/>
          <w:szCs w:val="20"/>
        </w:rPr>
        <w:t>-   Mentoring, coaching, and career planning </w:t>
      </w:r>
    </w:p>
    <w:p>
      <w:pPr>
        <w:pStyle w:val="NormalWeb"/>
        <w:rPr>
          <w:rFonts w:ascii="Verdana" w:hAnsi="Verdana"/>
          <w:color w:val="000000"/>
          <w:sz w:val="17"/>
          <w:szCs w:val="17"/>
        </w:rPr>
      </w:pPr>
      <w:r>
        <w:rPr>
          <w:rFonts w:ascii="Tahoma" w:hAnsi="Tahoma" w:cs="Tahoma"/>
          <w:color w:val="000000"/>
          <w:sz w:val="20"/>
          <w:szCs w:val="20"/>
        </w:rPr>
        <w:t>-   A structured leadership development program</w:t>
      </w:r>
    </w:p>
    <w:p>
      <w:pPr>
        <w:pStyle w:val="NormalWeb"/>
        <w:rPr>
          <w:rFonts w:ascii="Verdana" w:hAnsi="Verdana"/>
          <w:color w:val="000000"/>
          <w:sz w:val="17"/>
          <w:szCs w:val="17"/>
        </w:rPr>
      </w:pPr>
      <w:r>
        <w:rPr>
          <w:rFonts w:ascii="Tahoma" w:hAnsi="Tahoma" w:cs="Tahoma"/>
          <w:color w:val="000000"/>
          <w:sz w:val="20"/>
          <w:szCs w:val="20"/>
        </w:rPr>
        <w:t>-   Business experience in different industries and locations </w:t>
      </w:r>
    </w:p>
    <w:p>
      <w:pPr>
        <w:pStyle w:val="NormalWeb"/>
        <w:rPr>
          <w:rFonts w:ascii="Verdana" w:hAnsi="Verdana"/>
          <w:color w:val="000000"/>
          <w:sz w:val="17"/>
          <w:szCs w:val="17"/>
        </w:rPr>
      </w:pPr>
      <w:r>
        <w:rPr>
          <w:rFonts w:ascii="Arial" w:hAnsi="Arial" w:cs="Arial"/>
          <w:color w:val="000000"/>
          <w:sz w:val="18"/>
          <w:szCs w:val="18"/>
        </w:rPr>
        <w:t> </w:t>
      </w:r>
    </w:p>
    <w:p>
      <w:pPr>
        <w:pStyle w:val="NormalWeb"/>
        <w:rPr>
          <w:rFonts w:ascii="Verdana" w:hAnsi="Verdana"/>
          <w:color w:val="000000"/>
          <w:sz w:val="17"/>
          <w:szCs w:val="17"/>
        </w:rPr>
      </w:pPr>
      <w:r>
        <w:rPr>
          <w:rStyle w:val="Strong"/>
          <w:rFonts w:ascii="Tahoma" w:hAnsi="Tahoma" w:cs="Tahoma"/>
          <w:color w:val="1F497D"/>
        </w:rPr>
        <w:t>A 4-YEAR DEVELOPMENT PLAN</w:t>
      </w:r>
    </w:p>
    <w:p>
      <w:pPr>
        <w:pStyle w:val="NormalWeb"/>
        <w:rPr>
          <w:rFonts w:ascii="Verdana" w:hAnsi="Verdana"/>
          <w:color w:val="000000"/>
          <w:sz w:val="17"/>
          <w:szCs w:val="17"/>
        </w:rPr>
      </w:pPr>
      <w:r>
        <w:rPr>
          <w:rFonts w:ascii="Tahoma" w:hAnsi="Tahoma" w:cs="Tahoma"/>
          <w:color w:val="000000"/>
          <w:sz w:val="20"/>
          <w:szCs w:val="20"/>
        </w:rPr>
        <w:t>Each year of the program will focus on the development of different management skills.</w:t>
      </w:r>
    </w:p>
    <w:p>
      <w:pPr>
        <w:pStyle w:val="NormalWeb"/>
        <w:rPr>
          <w:rFonts w:ascii="Verdana" w:hAnsi="Verdana"/>
          <w:color w:val="000000"/>
          <w:sz w:val="17"/>
          <w:szCs w:val="17"/>
        </w:rPr>
      </w:pPr>
      <w:r>
        <w:rPr>
          <w:rStyle w:val="Strong"/>
          <w:rFonts w:ascii="Tahoma" w:hAnsi="Tahoma" w:cs="Tahoma"/>
          <w:color w:val="000000"/>
          <w:sz w:val="20"/>
          <w:szCs w:val="20"/>
        </w:rPr>
        <w:t>Year 1</w:t>
      </w:r>
    </w:p>
    <w:p>
      <w:pPr>
        <w:pStyle w:val="NormalWeb"/>
        <w:rPr>
          <w:rFonts w:ascii="Verdana" w:hAnsi="Verdana"/>
          <w:color w:val="000000"/>
          <w:sz w:val="17"/>
          <w:szCs w:val="17"/>
        </w:rPr>
      </w:pPr>
      <w:r>
        <w:rPr>
          <w:rFonts w:ascii="Tahoma" w:hAnsi="Tahoma" w:cs="Tahoma"/>
          <w:color w:val="000000"/>
          <w:sz w:val="20"/>
          <w:szCs w:val="20"/>
        </w:rPr>
        <w:t>What You Will Do: You will be a team member of a function or operation work group. </w:t>
      </w:r>
      <w:r>
        <w:rPr>
          <w:rFonts w:ascii="Verdana" w:hAnsi="Verdana"/>
          <w:color w:val="000000"/>
          <w:sz w:val="27"/>
          <w:szCs w:val="27"/>
        </w:rPr>
        <w:br/>
      </w:r>
      <w:r>
        <w:rPr>
          <w:rFonts w:ascii="Tahoma" w:hAnsi="Tahoma" w:cs="Tahoma"/>
          <w:color w:val="000000"/>
          <w:sz w:val="20"/>
          <w:szCs w:val="20"/>
        </w:rPr>
        <w:t>What You Will Learn:  Self-Management and organization skills, and practical problem solving.</w:t>
      </w:r>
      <w:r>
        <w:rPr>
          <w:rFonts w:ascii="Verdana" w:hAnsi="Verdana"/>
          <w:color w:val="000000"/>
          <w:sz w:val="27"/>
          <w:szCs w:val="27"/>
        </w:rPr>
        <w:br/>
      </w:r>
      <w:r>
        <w:rPr>
          <w:rFonts w:ascii="Verdana" w:hAnsi="Verdana"/>
          <w:color w:val="000000"/>
          <w:sz w:val="27"/>
          <w:szCs w:val="27"/>
        </w:rPr>
        <w:br/>
      </w:r>
      <w:r>
        <w:rPr>
          <w:rStyle w:val="Strong"/>
          <w:rFonts w:ascii="Tahoma" w:hAnsi="Tahoma" w:cs="Tahoma"/>
          <w:color w:val="000000"/>
          <w:sz w:val="20"/>
          <w:szCs w:val="20"/>
        </w:rPr>
        <w:t>Year 2</w:t>
      </w:r>
    </w:p>
    <w:p>
      <w:pPr>
        <w:pStyle w:val="NormalWeb"/>
        <w:rPr>
          <w:rFonts w:ascii="Verdana" w:hAnsi="Verdana"/>
          <w:color w:val="000000"/>
          <w:sz w:val="17"/>
          <w:szCs w:val="17"/>
        </w:rPr>
      </w:pPr>
      <w:r>
        <w:rPr>
          <w:rFonts w:ascii="Tahoma" w:hAnsi="Tahoma" w:cs="Tahoma"/>
          <w:color w:val="000000"/>
          <w:sz w:val="20"/>
          <w:szCs w:val="20"/>
        </w:rPr>
        <w:t>What You Will Do: Become responsible for achieving work based objectives. </w:t>
      </w:r>
      <w:r>
        <w:rPr>
          <w:rFonts w:ascii="Verdana" w:hAnsi="Verdana"/>
          <w:color w:val="000000"/>
          <w:sz w:val="27"/>
          <w:szCs w:val="27"/>
        </w:rPr>
        <w:br/>
      </w:r>
      <w:r>
        <w:rPr>
          <w:rFonts w:ascii="Tahoma" w:hAnsi="Tahoma" w:cs="Tahoma"/>
          <w:color w:val="000000"/>
          <w:sz w:val="20"/>
          <w:szCs w:val="20"/>
        </w:rPr>
        <w:t>What You Will Learn: Managing for results, project management, budget planning and control.</w:t>
      </w:r>
      <w:r>
        <w:rPr>
          <w:rFonts w:ascii="Verdana" w:hAnsi="Verdana"/>
          <w:color w:val="000000"/>
          <w:sz w:val="27"/>
          <w:szCs w:val="27"/>
        </w:rPr>
        <w:br/>
      </w:r>
      <w:r>
        <w:rPr>
          <w:rFonts w:ascii="Verdana" w:hAnsi="Verdana"/>
          <w:color w:val="000000"/>
          <w:sz w:val="27"/>
          <w:szCs w:val="27"/>
        </w:rPr>
        <w:br/>
      </w:r>
      <w:r>
        <w:rPr>
          <w:rStyle w:val="Strong"/>
          <w:rFonts w:ascii="Tahoma" w:hAnsi="Tahoma" w:cs="Tahoma"/>
          <w:color w:val="000000"/>
          <w:sz w:val="20"/>
          <w:szCs w:val="20"/>
        </w:rPr>
        <w:t>Year 3</w:t>
      </w:r>
      <w:r>
        <w:rPr>
          <w:rFonts w:ascii="Verdana" w:hAnsi="Verdana"/>
          <w:color w:val="000000"/>
          <w:sz w:val="17"/>
          <w:szCs w:val="17"/>
        </w:rPr>
        <w:t> </w:t>
      </w:r>
    </w:p>
    <w:p>
      <w:pPr>
        <w:pStyle w:val="NormalWeb"/>
        <w:rPr>
          <w:rFonts w:ascii="Verdana" w:hAnsi="Verdana"/>
          <w:color w:val="000000"/>
          <w:sz w:val="17"/>
          <w:szCs w:val="17"/>
        </w:rPr>
      </w:pPr>
      <w:r>
        <w:rPr>
          <w:rFonts w:ascii="Tahoma" w:hAnsi="Tahoma" w:cs="Tahoma"/>
          <w:color w:val="000000"/>
          <w:sz w:val="20"/>
          <w:szCs w:val="20"/>
        </w:rPr>
        <w:t>What You Will Do: Assume project and people based responsibilities. </w:t>
      </w:r>
      <w:r>
        <w:rPr>
          <w:rFonts w:ascii="Verdana" w:hAnsi="Verdana"/>
          <w:color w:val="000000"/>
          <w:sz w:val="27"/>
          <w:szCs w:val="27"/>
        </w:rPr>
        <w:br/>
      </w:r>
      <w:r>
        <w:rPr>
          <w:rFonts w:ascii="Tahoma" w:hAnsi="Tahoma" w:cs="Tahoma"/>
          <w:color w:val="000000"/>
          <w:sz w:val="20"/>
          <w:szCs w:val="20"/>
        </w:rPr>
        <w:t>What You Will Learn: Team leadership and people and performance management.</w:t>
      </w:r>
      <w:r>
        <w:rPr>
          <w:rFonts w:ascii="Verdana" w:hAnsi="Verdana"/>
          <w:color w:val="000000"/>
          <w:sz w:val="27"/>
          <w:szCs w:val="27"/>
        </w:rPr>
        <w:br/>
      </w:r>
      <w:r>
        <w:rPr>
          <w:rFonts w:ascii="Verdana" w:hAnsi="Verdana"/>
          <w:color w:val="000000"/>
          <w:sz w:val="27"/>
          <w:szCs w:val="27"/>
        </w:rPr>
        <w:br/>
      </w:r>
      <w:r>
        <w:rPr>
          <w:rStyle w:val="Strong"/>
          <w:rFonts w:ascii="Tahoma" w:hAnsi="Tahoma" w:cs="Tahoma"/>
          <w:color w:val="000000"/>
          <w:sz w:val="20"/>
          <w:szCs w:val="20"/>
        </w:rPr>
        <w:t>Year 4</w:t>
      </w:r>
      <w:r>
        <w:rPr>
          <w:rFonts w:ascii="Verdana" w:hAnsi="Verdana"/>
          <w:color w:val="000000"/>
          <w:sz w:val="17"/>
          <w:szCs w:val="17"/>
        </w:rPr>
        <w:t> </w:t>
      </w:r>
    </w:p>
    <w:p>
      <w:pPr>
        <w:pStyle w:val="NormalWeb"/>
        <w:rPr>
          <w:rFonts w:ascii="Verdana" w:hAnsi="Verdana"/>
          <w:color w:val="000000"/>
          <w:sz w:val="17"/>
          <w:szCs w:val="17"/>
        </w:rPr>
      </w:pPr>
      <w:r>
        <w:rPr>
          <w:rFonts w:ascii="Tahoma" w:hAnsi="Tahoma" w:cs="Tahoma"/>
          <w:color w:val="000000"/>
          <w:sz w:val="20"/>
          <w:szCs w:val="20"/>
        </w:rPr>
        <w:t>What You Will Do: Take on a supervisory or management position. </w:t>
      </w:r>
      <w:r>
        <w:rPr>
          <w:rFonts w:ascii="Verdana" w:hAnsi="Verdana"/>
          <w:color w:val="000000"/>
          <w:sz w:val="27"/>
          <w:szCs w:val="27"/>
        </w:rPr>
        <w:br/>
      </w:r>
      <w:r>
        <w:rPr>
          <w:rFonts w:ascii="Tahoma" w:hAnsi="Tahoma" w:cs="Tahoma"/>
          <w:color w:val="000000"/>
          <w:sz w:val="20"/>
          <w:szCs w:val="20"/>
        </w:rPr>
        <w:t>What You Will Learn: Change and growth management skills geared to achieving quantifiable business results.</w:t>
      </w:r>
      <w:r>
        <w:rPr>
          <w:rFonts w:ascii="Verdana" w:hAnsi="Verdana"/>
          <w:color w:val="000000"/>
          <w:sz w:val="27"/>
          <w:szCs w:val="27"/>
        </w:rPr>
        <w:t> </w:t>
      </w:r>
      <w:r>
        <w:rPr>
          <w:rFonts w:ascii="Verdana" w:hAnsi="Verdana"/>
          <w:color w:val="000000"/>
          <w:sz w:val="17"/>
          <w:szCs w:val="17"/>
        </w:rPr>
        <w:t> </w:t>
      </w:r>
    </w:p>
    <w:p>
      <w:pPr>
        <w:pStyle w:val="NormalWeb"/>
        <w:rPr>
          <w:rFonts w:ascii="Verdana" w:hAnsi="Verdana"/>
          <w:color w:val="000000"/>
          <w:sz w:val="17"/>
          <w:szCs w:val="17"/>
        </w:rPr>
      </w:pPr>
      <w:r>
        <w:rPr>
          <w:rFonts w:ascii="Verdana" w:hAnsi="Verdana"/>
          <w:color w:val="000000"/>
          <w:sz w:val="17"/>
          <w:szCs w:val="17"/>
        </w:rPr>
        <w:t> </w:t>
      </w:r>
    </w:p>
    <w:p>
      <w:pPr>
        <w:pStyle w:val="NormalWeb"/>
        <w:rPr>
          <w:rFonts w:ascii="Verdana" w:hAnsi="Verdana"/>
          <w:color w:val="000000"/>
          <w:sz w:val="17"/>
          <w:szCs w:val="17"/>
        </w:rPr>
      </w:pPr>
    </w:p>
    <w:p>
      <w:pPr>
        <w:pStyle w:val="NormalWeb"/>
        <w:rPr>
          <w:rFonts w:ascii="Verdana" w:hAnsi="Verdana"/>
          <w:color w:val="000000"/>
          <w:sz w:val="17"/>
          <w:szCs w:val="17"/>
        </w:rPr>
      </w:pPr>
      <w:r>
        <w:rPr>
          <w:rStyle w:val="Strong"/>
          <w:rFonts w:ascii="Tahoma" w:hAnsi="Tahoma" w:cs="Tahoma"/>
          <w:color w:val="1F497D"/>
        </w:rPr>
        <w:lastRenderedPageBreak/>
        <w:t>HOW YOU WILL PROGRESS</w:t>
      </w:r>
    </w:p>
    <w:p>
      <w:pPr>
        <w:pStyle w:val="NormalWeb"/>
        <w:rPr>
          <w:rFonts w:ascii="Verdana" w:hAnsi="Verdana"/>
          <w:color w:val="000000"/>
          <w:sz w:val="17"/>
          <w:szCs w:val="17"/>
        </w:rPr>
      </w:pPr>
      <w:r>
        <w:rPr>
          <w:rFonts w:ascii="Tahoma" w:hAnsi="Tahoma" w:cs="Tahoma"/>
          <w:color w:val="000000"/>
          <w:sz w:val="20"/>
          <w:szCs w:val="20"/>
        </w:rPr>
        <w:t>Career development support continues long after completion of the program. Diligent and competent executives can expect to progress steadily through the organization, gaining experience across different departments and in different countries. </w:t>
      </w:r>
    </w:p>
    <w:p>
      <w:pPr>
        <w:pStyle w:val="NormalWeb"/>
        <w:rPr>
          <w:rFonts w:ascii="Verdana" w:hAnsi="Verdana"/>
          <w:color w:val="000000"/>
          <w:sz w:val="17"/>
          <w:szCs w:val="17"/>
        </w:rPr>
      </w:pPr>
      <w:r>
        <w:rPr>
          <w:rFonts w:ascii="Arial" w:hAnsi="Arial" w:cs="Arial"/>
          <w:color w:val="000000"/>
          <w:sz w:val="18"/>
          <w:szCs w:val="18"/>
        </w:rPr>
        <w:t> </w:t>
      </w:r>
    </w:p>
    <w:p>
      <w:pPr>
        <w:pStyle w:val="NormalWeb"/>
        <w:rPr>
          <w:rFonts w:ascii="Verdana" w:hAnsi="Verdana"/>
          <w:color w:val="000000"/>
          <w:sz w:val="17"/>
          <w:szCs w:val="17"/>
        </w:rPr>
      </w:pPr>
      <w:r>
        <w:rPr>
          <w:rStyle w:val="Strong"/>
          <w:rFonts w:ascii="Tahoma" w:hAnsi="Tahoma" w:cs="Tahoma"/>
          <w:color w:val="1F497D"/>
        </w:rPr>
        <w:t>COULD YOU BE A KERRY EMERGING EXECUTIVE PROGRAM CANDIDATE?</w:t>
      </w:r>
    </w:p>
    <w:p>
      <w:pPr>
        <w:pStyle w:val="NormalWeb"/>
        <w:rPr>
          <w:rFonts w:ascii="Verdana" w:hAnsi="Verdana"/>
          <w:color w:val="000000"/>
          <w:sz w:val="17"/>
          <w:szCs w:val="17"/>
        </w:rPr>
      </w:pPr>
      <w:r>
        <w:rPr>
          <w:rFonts w:ascii="Tahoma" w:hAnsi="Tahoma" w:cs="Tahoma"/>
          <w:color w:val="000000"/>
          <w:sz w:val="20"/>
          <w:szCs w:val="20"/>
        </w:rPr>
        <w:t xml:space="preserve">We are looking for graduates with strong leadership potential and a keen interest in business who: </w:t>
      </w:r>
    </w:p>
    <w:p>
      <w:pPr>
        <w:pStyle w:val="NormalWeb"/>
        <w:rPr>
          <w:rFonts w:ascii="Verdana" w:hAnsi="Verdana"/>
          <w:color w:val="000000"/>
          <w:sz w:val="17"/>
          <w:szCs w:val="17"/>
        </w:rPr>
      </w:pPr>
      <w:r>
        <w:rPr>
          <w:rFonts w:ascii="Tahoma" w:hAnsi="Tahoma" w:cs="Tahoma"/>
          <w:color w:val="000000"/>
          <w:sz w:val="20"/>
          <w:szCs w:val="20"/>
        </w:rPr>
        <w:t>-  Want to start their career in Asia</w:t>
      </w:r>
    </w:p>
    <w:p>
      <w:pPr>
        <w:pStyle w:val="NormalWeb"/>
        <w:rPr>
          <w:rFonts w:ascii="Verdana" w:hAnsi="Verdana"/>
          <w:color w:val="000000"/>
          <w:sz w:val="17"/>
          <w:szCs w:val="17"/>
        </w:rPr>
      </w:pPr>
      <w:r>
        <w:rPr>
          <w:rFonts w:ascii="Tahoma" w:hAnsi="Tahoma" w:cs="Tahoma"/>
          <w:color w:val="000000"/>
          <w:sz w:val="20"/>
          <w:szCs w:val="20"/>
        </w:rPr>
        <w:t>-  Have a strong educational background and degree</w:t>
      </w:r>
    </w:p>
    <w:p>
      <w:pPr>
        <w:pStyle w:val="NormalWeb"/>
        <w:rPr>
          <w:rFonts w:ascii="Verdana" w:hAnsi="Verdana"/>
          <w:color w:val="000000"/>
          <w:sz w:val="17"/>
          <w:szCs w:val="17"/>
        </w:rPr>
      </w:pPr>
      <w:r>
        <w:rPr>
          <w:rFonts w:ascii="Tahoma" w:hAnsi="Tahoma" w:cs="Tahoma"/>
          <w:color w:val="000000"/>
          <w:sz w:val="20"/>
          <w:szCs w:val="20"/>
        </w:rPr>
        <w:t>-  Want long term career prospects</w:t>
      </w:r>
    </w:p>
    <w:p>
      <w:pPr>
        <w:pStyle w:val="NormalWeb"/>
        <w:rPr>
          <w:rFonts w:ascii="Verdana" w:hAnsi="Verdana"/>
          <w:color w:val="000000"/>
          <w:sz w:val="17"/>
          <w:szCs w:val="17"/>
        </w:rPr>
      </w:pPr>
      <w:r>
        <w:rPr>
          <w:rFonts w:ascii="Tahoma" w:hAnsi="Tahoma" w:cs="Tahoma"/>
          <w:color w:val="000000"/>
          <w:sz w:val="20"/>
          <w:szCs w:val="20"/>
        </w:rPr>
        <w:t>-  Want real responsibility &amp; are able to move with a job</w:t>
      </w:r>
    </w:p>
    <w:p>
      <w:pPr>
        <w:pStyle w:val="NormalWeb"/>
        <w:rPr>
          <w:rFonts w:ascii="Verdana" w:hAnsi="Verdana"/>
          <w:color w:val="000000"/>
          <w:sz w:val="17"/>
          <w:szCs w:val="17"/>
        </w:rPr>
      </w:pPr>
      <w:r>
        <w:rPr>
          <w:rFonts w:ascii="Tahoma" w:hAnsi="Tahoma" w:cs="Tahoma"/>
          <w:color w:val="000000"/>
          <w:sz w:val="20"/>
          <w:szCs w:val="20"/>
        </w:rPr>
        <w:t>-  Are willing to learn</w:t>
      </w:r>
    </w:p>
    <w:p>
      <w:pPr>
        <w:pStyle w:val="NormalWeb"/>
        <w:rPr>
          <w:rFonts w:ascii="Verdana" w:hAnsi="Verdana"/>
          <w:color w:val="000000"/>
          <w:sz w:val="17"/>
          <w:szCs w:val="17"/>
        </w:rPr>
      </w:pPr>
      <w:r>
        <w:rPr>
          <w:rFonts w:ascii="Tahoma" w:hAnsi="Tahoma" w:cs="Tahoma"/>
          <w:color w:val="000000"/>
          <w:sz w:val="20"/>
          <w:szCs w:val="20"/>
        </w:rPr>
        <w:t>-  Want to be part of our future</w:t>
      </w:r>
    </w:p>
    <w:p>
      <w:pPr>
        <w:pStyle w:val="NormalWeb"/>
        <w:rPr>
          <w:rFonts w:ascii="Verdana" w:hAnsi="Verdana"/>
          <w:color w:val="000000"/>
          <w:sz w:val="17"/>
          <w:szCs w:val="17"/>
        </w:rPr>
      </w:pPr>
      <w:r>
        <w:rPr>
          <w:rFonts w:ascii="Verdana" w:hAnsi="Verdana"/>
          <w:color w:val="000000"/>
          <w:sz w:val="17"/>
          <w:szCs w:val="17"/>
        </w:rPr>
        <w:t> </w:t>
      </w:r>
    </w:p>
    <w:p>
      <w:pPr>
        <w:pStyle w:val="NormalWeb"/>
        <w:rPr>
          <w:rFonts w:ascii="Verdana" w:hAnsi="Verdana"/>
          <w:color w:val="000000"/>
          <w:sz w:val="17"/>
          <w:szCs w:val="17"/>
        </w:rPr>
      </w:pPr>
      <w:r>
        <w:rPr>
          <w:rFonts w:ascii="Tahoma" w:hAnsi="Tahoma" w:cs="Tahoma"/>
          <w:color w:val="000000"/>
          <w:sz w:val="20"/>
          <w:szCs w:val="20"/>
        </w:rPr>
        <w:t xml:space="preserve">To explore more about the Kerry Group, check out via this link: </w:t>
      </w:r>
      <w:hyperlink r:id="rId6" w:history="1">
        <w:r>
          <w:rPr>
            <w:rStyle w:val="Hyperlink"/>
            <w:rFonts w:ascii="Tahoma" w:hAnsi="Tahoma" w:cs="Tahoma"/>
            <w:color w:val="298EB9"/>
            <w:sz w:val="20"/>
            <w:szCs w:val="20"/>
          </w:rPr>
          <w:t>http://careers.kerry.kuokgroup.com/en/index.html</w:t>
        </w:r>
      </w:hyperlink>
      <w:r>
        <w:rPr>
          <w:rFonts w:ascii="Tahoma" w:hAnsi="Tahoma" w:cs="Tahoma"/>
          <w:color w:val="000000"/>
          <w:sz w:val="20"/>
          <w:szCs w:val="20"/>
        </w:rPr>
        <w:t>  </w:t>
      </w:r>
    </w:p>
    <w:p>
      <w:pPr>
        <w:pStyle w:val="NormalWeb"/>
        <w:rPr>
          <w:rFonts w:ascii="Verdana" w:hAnsi="Verdana"/>
          <w:color w:val="000000"/>
          <w:sz w:val="17"/>
          <w:szCs w:val="17"/>
        </w:rPr>
      </w:pPr>
      <w:r>
        <w:rPr>
          <w:rFonts w:ascii="Verdana" w:hAnsi="Verdana"/>
          <w:color w:val="000000"/>
          <w:sz w:val="17"/>
          <w:szCs w:val="17"/>
        </w:rPr>
        <w:t> </w:t>
      </w:r>
    </w:p>
    <w:p>
      <w:pPr>
        <w:pStyle w:val="NormalWeb"/>
        <w:rPr>
          <w:rStyle w:val="Emphasis"/>
          <w:rFonts w:ascii="Tahoma" w:hAnsi="Tahoma" w:cs="Tahoma"/>
          <w:color w:val="000000"/>
          <w:sz w:val="20"/>
          <w:szCs w:val="20"/>
        </w:rPr>
      </w:pPr>
      <w:r>
        <w:rPr>
          <w:rFonts w:ascii="Tahoma" w:hAnsi="Tahoma" w:cs="Tahoma"/>
          <w:color w:val="000000"/>
          <w:sz w:val="20"/>
          <w:szCs w:val="20"/>
        </w:rPr>
        <w:t xml:space="preserve">To apply, please submit your application with full resume via the following link: </w:t>
      </w:r>
      <w:hyperlink r:id="rId7" w:history="1">
        <w:r>
          <w:rPr>
            <w:rStyle w:val="Hyperlink"/>
            <w:rFonts w:ascii="Tahoma" w:hAnsi="Tahoma" w:cs="Tahoma"/>
            <w:sz w:val="20"/>
            <w:szCs w:val="20"/>
          </w:rPr>
          <w:t>https://ktalent.csod.com/ats/careersite/JobDetails.aspx?id=24</w:t>
        </w:r>
      </w:hyperlink>
      <w:r>
        <w:rPr>
          <w:rFonts w:ascii="Tahoma" w:hAnsi="Tahoma" w:cs="Tahoma"/>
          <w:color w:val="000000"/>
          <w:sz w:val="20"/>
          <w:szCs w:val="20"/>
        </w:rPr>
        <w:t xml:space="preserve"> . You can also find the schedule of our recruitment talks at different locations.</w:t>
      </w:r>
      <w:r>
        <w:rPr>
          <w:rStyle w:val="Emphasis"/>
          <w:rFonts w:ascii="Tahoma" w:hAnsi="Tahoma" w:cs="Tahoma"/>
          <w:color w:val="000000"/>
          <w:sz w:val="20"/>
          <w:szCs w:val="20"/>
        </w:rPr>
        <w:t> </w:t>
      </w:r>
    </w:p>
    <w:p>
      <w:pPr>
        <w:autoSpaceDE w:val="0"/>
        <w:autoSpaceDN w:val="0"/>
        <w:adjustRightInd w:val="0"/>
        <w:spacing w:after="0" w:line="240" w:lineRule="auto"/>
        <w:jc w:val="both"/>
        <w:rPr>
          <w:rFonts w:ascii="Tahoma" w:eastAsia="Times New Roman" w:hAnsi="Tahoma" w:cs="Tahoma"/>
          <w:color w:val="000000"/>
          <w:sz w:val="20"/>
          <w:szCs w:val="20"/>
          <w:lang w:eastAsia="zh-CN"/>
        </w:rPr>
      </w:pPr>
      <w:r>
        <w:rPr>
          <w:rFonts w:ascii="Tahoma" w:eastAsia="Times New Roman" w:hAnsi="Tahoma" w:cs="Tahoma"/>
          <w:color w:val="000000"/>
          <w:sz w:val="20"/>
          <w:szCs w:val="20"/>
          <w:lang w:eastAsia="zh-CN"/>
        </w:rPr>
        <w:t>If you have any questions about the program, or need assistance with your application, please contact our program team by emailing (</w:t>
      </w:r>
      <w:hyperlink r:id="rId8" w:history="1">
        <w:r>
          <w:rPr>
            <w:rFonts w:ascii="Tahoma" w:eastAsia="Times New Roman" w:hAnsi="Tahoma" w:cs="Tahoma"/>
            <w:color w:val="000000"/>
            <w:sz w:val="20"/>
            <w:szCs w:val="20"/>
          </w:rPr>
          <w:t>keep@kuokgroup.com</w:t>
        </w:r>
      </w:hyperlink>
      <w:r>
        <w:rPr>
          <w:rFonts w:ascii="Tahoma" w:eastAsia="Times New Roman" w:hAnsi="Tahoma" w:cs="Tahoma"/>
          <w:color w:val="000000"/>
          <w:sz w:val="20"/>
          <w:szCs w:val="20"/>
          <w:lang w:eastAsia="zh-CN"/>
        </w:rPr>
        <w:t>) and we will assist you with your enquiry.</w:t>
      </w:r>
    </w:p>
    <w:p/>
    <w:sectPr>
      <w:pgSz w:w="12240" w:h="15840"/>
      <w:pgMar w:top="1440" w:right="1440" w:bottom="117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5DB7A126-883C-4F13-9907-D7C61A60F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Pr>
      <w:b/>
      <w:bCs/>
    </w:rPr>
  </w:style>
  <w:style w:type="character" w:styleId="Hyperlink">
    <w:name w:val="Hyperlink"/>
    <w:basedOn w:val="DefaultParagraphFont"/>
    <w:uiPriority w:val="99"/>
    <w:semiHidden/>
    <w:unhideWhenUsed/>
    <w:rPr>
      <w:color w:val="0000FF"/>
      <w:u w:val="single"/>
    </w:rPr>
  </w:style>
  <w:style w:type="character" w:styleId="Emphasis">
    <w:name w:val="Emphasis"/>
    <w:basedOn w:val="DefaultParagraphFont"/>
    <w:uiPriority w:val="20"/>
    <w:qFormat/>
    <w:rPr>
      <w:i/>
      <w:iCs/>
    </w:rPr>
  </w:style>
  <w:style w:type="paragraph" w:styleId="Header">
    <w:name w:val="header"/>
    <w:basedOn w:val="Normal"/>
    <w:link w:val="HeaderChar"/>
    <w:uiPriority w:val="99"/>
    <w:unhideWhenUsed/>
    <w:pPr>
      <w:tabs>
        <w:tab w:val="center" w:pos="4320"/>
        <w:tab w:val="right" w:pos="864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320"/>
        <w:tab w:val="right" w:pos="8640"/>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04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ep@kuokgroup.com" TargetMode="External"/><Relationship Id="rId3" Type="http://schemas.openxmlformats.org/officeDocument/2006/relationships/webSettings" Target="webSettings.xml"/><Relationship Id="rId7" Type="http://schemas.openxmlformats.org/officeDocument/2006/relationships/hyperlink" Target="https://ktalent.csod.com/ats/careersite/JobDetails.aspx?id=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areers.kerry.kuokgroup.com/en/index.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Lin</dc:creator>
  <cp:keywords/>
  <dc:description/>
  <cp:lastModifiedBy>Joey Lin</cp:lastModifiedBy>
  <cp:revision>2</cp:revision>
  <dcterms:created xsi:type="dcterms:W3CDTF">2016-09-29T10:23:00Z</dcterms:created>
  <dcterms:modified xsi:type="dcterms:W3CDTF">2016-09-29T10:23:00Z</dcterms:modified>
</cp:coreProperties>
</file>